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省民委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年度政府信息公开工作情况统计表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  <w:b/>
          <w:sz w:val="28"/>
          <w:szCs w:val="28"/>
        </w:rPr>
        <w:t>（省政府各部门、各直属机构）</w:t>
      </w:r>
    </w:p>
    <w:tbl>
      <w:tblPr>
        <w:tblStyle w:val="8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 w:eastAsia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1002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0" w:firstLineChars="50"/>
              <w:rPr>
                <w:rFonts w:hint="eastAsia" w:ascii="宋体" w:hAnsi="宋体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</w:tr>
    </w:tbl>
    <w:p>
      <w:pPr>
        <w:rPr>
          <w:rFonts w:hint="eastAsia" w:ascii="宋体" w:hAnsi="宋体" w:eastAsia="宋体"/>
          <w:color w:val="000000"/>
          <w:sz w:val="20"/>
          <w:szCs w:val="20"/>
        </w:rPr>
      </w:pPr>
      <w:r>
        <w:rPr>
          <w:rFonts w:hint="eastAsia" w:ascii="宋体" w:hAnsi="宋体" w:eastAsia="宋体"/>
          <w:color w:val="000000"/>
          <w:sz w:val="20"/>
          <w:szCs w:val="20"/>
        </w:rPr>
        <w:t>（注：各子栏目数总数要等于总栏目数量）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C4B3A"/>
    <w:rsid w:val="0A88212D"/>
    <w:rsid w:val="0D74159B"/>
    <w:rsid w:val="167A3AEE"/>
    <w:rsid w:val="29080B28"/>
    <w:rsid w:val="29E64577"/>
    <w:rsid w:val="300849C7"/>
    <w:rsid w:val="32A26FC8"/>
    <w:rsid w:val="3DD72511"/>
    <w:rsid w:val="44FD09B9"/>
    <w:rsid w:val="459A1C1C"/>
    <w:rsid w:val="4FE57329"/>
    <w:rsid w:val="50DC4B3A"/>
    <w:rsid w:val="553F235D"/>
    <w:rsid w:val="55516939"/>
    <w:rsid w:val="57BA129E"/>
    <w:rsid w:val="58EE6416"/>
    <w:rsid w:val="5A567CEE"/>
    <w:rsid w:val="5F397D09"/>
    <w:rsid w:val="76A500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2016-03-04T06:33:00Z</dcterms:created>
  <dc:creator>Administrator</dc:creator>
  <cp:lastModifiedBy>lid</cp:lastModifiedBy>
  <dcterms:modified xsi:type="dcterms:W3CDTF">2017-04-09T02:28:27Z</dcterms:modified>
  <dc:title>山东省民族事务委员会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